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05" w:rsidRDefault="00500805" w:rsidP="00500805">
      <w:pPr>
        <w:widowControl w:val="0"/>
        <w:autoSpaceDE w:val="0"/>
        <w:autoSpaceDN w:val="0"/>
        <w:adjustRightInd w:val="0"/>
      </w:pPr>
      <w:bookmarkStart w:id="0" w:name="_GoBack"/>
      <w:bookmarkEnd w:id="0"/>
    </w:p>
    <w:p w:rsidR="00500805" w:rsidRDefault="00500805" w:rsidP="00500805">
      <w:pPr>
        <w:widowControl w:val="0"/>
        <w:autoSpaceDE w:val="0"/>
        <w:autoSpaceDN w:val="0"/>
        <w:adjustRightInd w:val="0"/>
      </w:pPr>
      <w:r>
        <w:rPr>
          <w:b/>
          <w:bCs/>
        </w:rPr>
        <w:t>Section 700.35  Division of Consumer Services</w:t>
      </w:r>
      <w:r>
        <w:t xml:space="preserve"> </w:t>
      </w:r>
    </w:p>
    <w:p w:rsidR="00500805" w:rsidRDefault="00500805" w:rsidP="00500805">
      <w:pPr>
        <w:widowControl w:val="0"/>
        <w:autoSpaceDE w:val="0"/>
        <w:autoSpaceDN w:val="0"/>
        <w:adjustRightInd w:val="0"/>
      </w:pPr>
    </w:p>
    <w:p w:rsidR="00500805" w:rsidRDefault="00500805" w:rsidP="00500805">
      <w:pPr>
        <w:widowControl w:val="0"/>
        <w:autoSpaceDE w:val="0"/>
        <w:autoSpaceDN w:val="0"/>
        <w:adjustRightInd w:val="0"/>
        <w:ind w:left="1440" w:hanging="720"/>
      </w:pPr>
      <w:r>
        <w:t>a)</w:t>
      </w:r>
      <w:r>
        <w:tab/>
        <w:t xml:space="preserve">The Division of Consumer Services is separated into two bureaus: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1)</w:t>
      </w:r>
      <w:r>
        <w:tab/>
        <w:t xml:space="preserve">The Bureau of Meat and Poultry Inspection licenses and inspects all establishments throughout the State that slaughter and process meat or poultry and meat and poultry products for intrastate sale.  The Bureau also inspects federally licensed establishments under the </w:t>
      </w:r>
      <w:proofErr w:type="spellStart"/>
      <w:r>
        <w:t>Talmadge</w:t>
      </w:r>
      <w:proofErr w:type="spellEnd"/>
      <w:r>
        <w:t xml:space="preserve">-Aiken Act for interstate shipment of meat and poultry and meat and poultry products.  The compliance and enforcement section is responsible for investigating establishments, premises, vehicles, and products subject to Illinois laws and rules pertaining to animal health, livestock disease control, and the slaughter, processing and identification of meat and poultry and meat and poultry products and initiating court or administrative action when violations of Illinois laws or rules are documented.  On special assignment, personnel perform internal investigations relative to activities of department personnel.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2)</w:t>
      </w:r>
      <w:r>
        <w:tab/>
        <w:t xml:space="preserve">The Bureau of Weights and Measures is responsible for a wide range of programs designed to protect Illinois citizens.  The Bureau provides for inspection of weighing and measuring devices.  The Bureau contains a metrology lab which maintains the State of Illinois standards against which all weighing and measuring devices in the State must be calibrated.  Sampling and analysis of motor fuels are made in accordance with the Motor Fuel and Petroleum Standards Act.  Produce and </w:t>
      </w:r>
      <w:proofErr w:type="spellStart"/>
      <w:r>
        <w:t>prepack</w:t>
      </w:r>
      <w:proofErr w:type="spellEnd"/>
      <w:r>
        <w:t xml:space="preserve"> inspections are conducted to determine whether the label on the packaged item and the contents are in agreement or whether the advertised grade and weight of the product are correct.  The Bureau inspects and licenses egg producers and egg breaking establishments as well as licenses merchants dealing in fresh fruits and vegetables. </w:t>
      </w:r>
    </w:p>
    <w:p w:rsidR="00F91B34" w:rsidRDefault="00F91B34" w:rsidP="00500805">
      <w:pPr>
        <w:widowControl w:val="0"/>
        <w:autoSpaceDE w:val="0"/>
        <w:autoSpaceDN w:val="0"/>
        <w:adjustRightInd w:val="0"/>
        <w:ind w:left="1440" w:hanging="720"/>
      </w:pPr>
    </w:p>
    <w:p w:rsidR="00500805" w:rsidRDefault="00500805" w:rsidP="00500805">
      <w:pPr>
        <w:widowControl w:val="0"/>
        <w:autoSpaceDE w:val="0"/>
        <w:autoSpaceDN w:val="0"/>
        <w:adjustRightInd w:val="0"/>
        <w:ind w:left="1440" w:hanging="720"/>
      </w:pPr>
      <w:r>
        <w:t>b)</w:t>
      </w:r>
      <w:r>
        <w:tab/>
        <w:t xml:space="preserve">Addresses and phone number of the Division of Consumer Services: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1)</w:t>
      </w:r>
      <w:r>
        <w:tab/>
        <w:t xml:space="preserve">Superintendent, Division of Consumer Services, Department of Agriculture, Agriculture Building, State Fairgrounds, Post Office Box 19281, Springfield, 62794-9281; Phone 217/782-3817.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2)</w:t>
      </w:r>
      <w:r>
        <w:tab/>
        <w:t xml:space="preserve">Veterinarian Chief, Bureau of Meat and Poultry Inspection; Phone 217/782-6684.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3)</w:t>
      </w:r>
      <w:r>
        <w:tab/>
        <w:t xml:space="preserve">Bureau Chief,  Bureau of Weights and Measures; Phone 217/782-3817. </w:t>
      </w:r>
    </w:p>
    <w:p w:rsidR="00F91B34" w:rsidRDefault="00F91B34" w:rsidP="00500805">
      <w:pPr>
        <w:widowControl w:val="0"/>
        <w:autoSpaceDE w:val="0"/>
        <w:autoSpaceDN w:val="0"/>
        <w:adjustRightInd w:val="0"/>
        <w:ind w:left="1440" w:hanging="720"/>
      </w:pPr>
    </w:p>
    <w:p w:rsidR="00500805" w:rsidRDefault="00500805" w:rsidP="00500805">
      <w:pPr>
        <w:widowControl w:val="0"/>
        <w:autoSpaceDE w:val="0"/>
        <w:autoSpaceDN w:val="0"/>
        <w:adjustRightInd w:val="0"/>
        <w:ind w:left="1440" w:hanging="720"/>
      </w:pPr>
      <w:r>
        <w:t>c)</w:t>
      </w:r>
      <w:r>
        <w:tab/>
        <w:t xml:space="preserve">Branch Offices: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1)</w:t>
      </w:r>
      <w:r>
        <w:tab/>
        <w:t xml:space="preserve">Region I, Bureau of Meat and Poultry Inspection, 1010 </w:t>
      </w:r>
      <w:proofErr w:type="spellStart"/>
      <w:r>
        <w:t>Jorie</w:t>
      </w:r>
      <w:proofErr w:type="spellEnd"/>
      <w:r>
        <w:t xml:space="preserve"> Boulevard, Room 20, Oak Brook, 60521; Phone 708/990-8259.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2)</w:t>
      </w:r>
      <w:r>
        <w:tab/>
        <w:t xml:space="preserve">Region II, Bureau of Meat and Poultry Inspection, 2022 Sycamore Road, Suite C, </w:t>
      </w:r>
      <w:proofErr w:type="spellStart"/>
      <w:r>
        <w:t>DeKalb</w:t>
      </w:r>
      <w:proofErr w:type="spellEnd"/>
      <w:r>
        <w:t xml:space="preserve">, 60115; Phone 815/756-8579.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3)</w:t>
      </w:r>
      <w:r>
        <w:tab/>
        <w:t xml:space="preserve">Region III, Bureau of Meat and Poultry Inspection, 2100 South Lake Storey Road, P.O. Box 2110X, Galesburg, 61402-2100; Phone 309/344-1925.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4)</w:t>
      </w:r>
      <w:r>
        <w:tab/>
        <w:t xml:space="preserve">Region IV, Bureau of Meat and Poultry Inspection, Agriculture Building, State Fairgrounds, P.O. Box  19281, Springfield, 62794-9281; Phone 217/785-4753. </w:t>
      </w:r>
    </w:p>
    <w:p w:rsidR="00F91B34" w:rsidRDefault="00F91B34"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2160" w:hanging="720"/>
      </w:pPr>
      <w:r>
        <w:t>5)</w:t>
      </w:r>
      <w:r>
        <w:tab/>
        <w:t xml:space="preserve">Region V, Bureau of Meat and Poultry Inspection, </w:t>
      </w:r>
      <w:proofErr w:type="spellStart"/>
      <w:r>
        <w:t>Shattuc</w:t>
      </w:r>
      <w:proofErr w:type="spellEnd"/>
      <w:r>
        <w:t xml:space="preserve"> Road, Centralia, 62801-9284; Phone 618/532-6705. </w:t>
      </w:r>
    </w:p>
    <w:p w:rsidR="00500805" w:rsidRDefault="00500805" w:rsidP="00500805">
      <w:pPr>
        <w:widowControl w:val="0"/>
        <w:autoSpaceDE w:val="0"/>
        <w:autoSpaceDN w:val="0"/>
        <w:adjustRightInd w:val="0"/>
        <w:ind w:left="2160" w:hanging="720"/>
      </w:pPr>
    </w:p>
    <w:p w:rsidR="00500805" w:rsidRDefault="00500805" w:rsidP="00500805">
      <w:pPr>
        <w:widowControl w:val="0"/>
        <w:autoSpaceDE w:val="0"/>
        <w:autoSpaceDN w:val="0"/>
        <w:adjustRightInd w:val="0"/>
        <w:ind w:left="1440" w:hanging="720"/>
      </w:pPr>
      <w:r>
        <w:t xml:space="preserve">(Source:  Added at 16 Ill. Reg. 3893, effective February 28, 1992) </w:t>
      </w:r>
    </w:p>
    <w:sectPr w:rsidR="00500805" w:rsidSect="005008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805"/>
    <w:rsid w:val="001678D1"/>
    <w:rsid w:val="00500805"/>
    <w:rsid w:val="006C3027"/>
    <w:rsid w:val="00767AED"/>
    <w:rsid w:val="00A86B07"/>
    <w:rsid w:val="00F9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