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A4" w:rsidRDefault="006A32A4" w:rsidP="00741250"/>
    <w:p w:rsidR="00741250" w:rsidRPr="00741250" w:rsidRDefault="00741250" w:rsidP="00741250">
      <w:r w:rsidRPr="00741250">
        <w:t xml:space="preserve">AUTHORITY:  Implementing and authorized by Section 5-15 of the Illinois Administrative </w:t>
      </w:r>
      <w:r w:rsidR="00B01414">
        <w:t>Procedure Act [5 ILCS 100/5-15] and</w:t>
      </w:r>
      <w:bookmarkStart w:id="0" w:name="_GoBack"/>
      <w:bookmarkEnd w:id="0"/>
      <w:r w:rsidRPr="00741250">
        <w:t xml:space="preserve"> implementing Section 17.1 of the State Treasurer Act [15 ILCS 505/17.1].</w:t>
      </w:r>
    </w:p>
    <w:sectPr w:rsidR="00741250" w:rsidRPr="0074125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50" w:rsidRDefault="00741250">
      <w:r>
        <w:separator/>
      </w:r>
    </w:p>
  </w:endnote>
  <w:endnote w:type="continuationSeparator" w:id="0">
    <w:p w:rsidR="00741250" w:rsidRDefault="0074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50" w:rsidRDefault="00741250">
      <w:r>
        <w:separator/>
      </w:r>
    </w:p>
  </w:footnote>
  <w:footnote w:type="continuationSeparator" w:id="0">
    <w:p w:rsidR="00741250" w:rsidRDefault="00741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5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2A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250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141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2012-06-28T15:25:00Z</dcterms:created>
  <dcterms:modified xsi:type="dcterms:W3CDTF">2012-07-16T20:19:00Z</dcterms:modified>
</cp:coreProperties>
</file>