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B7" w:rsidRDefault="00991BB7" w:rsidP="00991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BB7" w:rsidRDefault="00991BB7" w:rsidP="00991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601.210  Form and Content of Requests</w:t>
      </w:r>
      <w:r>
        <w:t xml:space="preserve"> </w:t>
      </w:r>
    </w:p>
    <w:p w:rsidR="00991BB7" w:rsidRDefault="00991BB7" w:rsidP="00991BB7">
      <w:pPr>
        <w:widowControl w:val="0"/>
        <w:autoSpaceDE w:val="0"/>
        <w:autoSpaceDN w:val="0"/>
        <w:adjustRightInd w:val="0"/>
      </w:pPr>
    </w:p>
    <w:p w:rsidR="00991BB7" w:rsidRDefault="00991BB7" w:rsidP="00991B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must be made in accordance with FOIA. </w:t>
      </w:r>
    </w:p>
    <w:p w:rsidR="002775B6" w:rsidRDefault="002775B6" w:rsidP="00991BB7">
      <w:pPr>
        <w:widowControl w:val="0"/>
        <w:autoSpaceDE w:val="0"/>
        <w:autoSpaceDN w:val="0"/>
        <w:adjustRightInd w:val="0"/>
        <w:ind w:left="1440" w:hanging="720"/>
      </w:pPr>
    </w:p>
    <w:p w:rsidR="00991BB7" w:rsidRDefault="00991BB7" w:rsidP="00991B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requester shall provide the following information in a request for public records: </w:t>
      </w:r>
    </w:p>
    <w:p w:rsidR="002775B6" w:rsidRDefault="002775B6" w:rsidP="00991BB7">
      <w:pPr>
        <w:widowControl w:val="0"/>
        <w:autoSpaceDE w:val="0"/>
        <w:autoSpaceDN w:val="0"/>
        <w:adjustRightInd w:val="0"/>
        <w:ind w:left="2160" w:hanging="720"/>
      </w:pPr>
    </w:p>
    <w:p w:rsidR="00991BB7" w:rsidRDefault="00CF2D85" w:rsidP="00991BB7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991BB7">
        <w:t>)</w:t>
      </w:r>
      <w:r w:rsidR="00991BB7">
        <w:tab/>
        <w:t xml:space="preserve">A description of the public records sought, being as specific as possible; </w:t>
      </w:r>
    </w:p>
    <w:p w:rsidR="002775B6" w:rsidRDefault="002775B6" w:rsidP="00991BB7">
      <w:pPr>
        <w:widowControl w:val="0"/>
        <w:autoSpaceDE w:val="0"/>
        <w:autoSpaceDN w:val="0"/>
        <w:adjustRightInd w:val="0"/>
        <w:ind w:left="2160" w:hanging="720"/>
      </w:pPr>
    </w:p>
    <w:p w:rsidR="00CF2D85" w:rsidRDefault="00CF2D85" w:rsidP="00991BB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91BB7">
        <w:t>)</w:t>
      </w:r>
      <w:r w:rsidR="00991BB7">
        <w:tab/>
        <w:t>Whether the request is for inspection of public records, copies of public records, or both</w:t>
      </w:r>
      <w:r>
        <w:t>; and</w:t>
      </w:r>
    </w:p>
    <w:p w:rsidR="00CF2D85" w:rsidRDefault="00CF2D85" w:rsidP="00991BB7">
      <w:pPr>
        <w:widowControl w:val="0"/>
        <w:autoSpaceDE w:val="0"/>
        <w:autoSpaceDN w:val="0"/>
        <w:adjustRightInd w:val="0"/>
        <w:ind w:left="2160" w:hanging="720"/>
      </w:pPr>
    </w:p>
    <w:p w:rsidR="00991BB7" w:rsidRDefault="00CF2D85" w:rsidP="00991B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Whether the public record is being obtained for a commercial purpose</w:t>
      </w:r>
      <w:r w:rsidR="00991BB7">
        <w:t>.</w:t>
      </w:r>
    </w:p>
    <w:p w:rsidR="00CF2D85" w:rsidRDefault="00CF2D85" w:rsidP="00991BB7">
      <w:pPr>
        <w:widowControl w:val="0"/>
        <w:autoSpaceDE w:val="0"/>
        <w:autoSpaceDN w:val="0"/>
        <w:adjustRightInd w:val="0"/>
        <w:ind w:left="2160" w:hanging="720"/>
      </w:pPr>
    </w:p>
    <w:p w:rsidR="00CF2D85" w:rsidRPr="00D55B37" w:rsidRDefault="00CF2D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36400">
        <w:t>11459</w:t>
      </w:r>
      <w:r w:rsidRPr="00D55B37">
        <w:t xml:space="preserve">, effective </w:t>
      </w:r>
      <w:r w:rsidR="00936400">
        <w:t>August 13, 2010</w:t>
      </w:r>
      <w:r w:rsidRPr="00D55B37">
        <w:t>)</w:t>
      </w:r>
    </w:p>
    <w:sectPr w:rsidR="00CF2D85" w:rsidRPr="00D55B37" w:rsidSect="00991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BB7"/>
    <w:rsid w:val="001678D1"/>
    <w:rsid w:val="002775B6"/>
    <w:rsid w:val="00646704"/>
    <w:rsid w:val="008E485C"/>
    <w:rsid w:val="00936400"/>
    <w:rsid w:val="00991BB7"/>
    <w:rsid w:val="00AD6707"/>
    <w:rsid w:val="00B314D9"/>
    <w:rsid w:val="00CF2D85"/>
    <w:rsid w:val="00E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