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8BE" w:rsidRDefault="00A778BE" w:rsidP="00A778BE">
      <w:pPr>
        <w:widowControl w:val="0"/>
        <w:autoSpaceDE w:val="0"/>
        <w:autoSpaceDN w:val="0"/>
        <w:adjustRightInd w:val="0"/>
      </w:pPr>
    </w:p>
    <w:p w:rsidR="00A778BE" w:rsidRDefault="00A778BE" w:rsidP="00A778BE">
      <w:pPr>
        <w:widowControl w:val="0"/>
        <w:autoSpaceDE w:val="0"/>
        <w:autoSpaceDN w:val="0"/>
        <w:adjustRightInd w:val="0"/>
      </w:pPr>
      <w:r>
        <w:rPr>
          <w:b/>
          <w:bCs/>
        </w:rPr>
        <w:t>Section 600.610  Introduction</w:t>
      </w:r>
      <w:r>
        <w:t xml:space="preserve"> </w:t>
      </w:r>
    </w:p>
    <w:p w:rsidR="00A778BE" w:rsidRDefault="00A778BE" w:rsidP="00A778BE">
      <w:pPr>
        <w:widowControl w:val="0"/>
        <w:autoSpaceDE w:val="0"/>
        <w:autoSpaceDN w:val="0"/>
        <w:adjustRightInd w:val="0"/>
      </w:pPr>
    </w:p>
    <w:p w:rsidR="00A778BE" w:rsidRDefault="00A778BE" w:rsidP="00A778BE">
      <w:pPr>
        <w:widowControl w:val="0"/>
        <w:autoSpaceDE w:val="0"/>
        <w:autoSpaceDN w:val="0"/>
        <w:adjustRightInd w:val="0"/>
        <w:ind w:left="1440" w:hanging="720"/>
      </w:pPr>
      <w:r>
        <w:t>a)</w:t>
      </w:r>
      <w:r>
        <w:tab/>
        <w:t xml:space="preserve">General </w:t>
      </w:r>
    </w:p>
    <w:p w:rsidR="00B05A05" w:rsidRDefault="00B05A05" w:rsidP="00DB4E77">
      <w:pPr>
        <w:widowControl w:val="0"/>
        <w:autoSpaceDE w:val="0"/>
        <w:autoSpaceDN w:val="0"/>
        <w:adjustRightInd w:val="0"/>
      </w:pPr>
    </w:p>
    <w:p w:rsidR="00A778BE" w:rsidRDefault="00A778BE" w:rsidP="00A778BE">
      <w:pPr>
        <w:widowControl w:val="0"/>
        <w:autoSpaceDE w:val="0"/>
        <w:autoSpaceDN w:val="0"/>
        <w:adjustRightInd w:val="0"/>
        <w:ind w:left="2160" w:hanging="720"/>
      </w:pPr>
      <w:r>
        <w:t>1)</w:t>
      </w:r>
      <w:r>
        <w:tab/>
        <w:t xml:space="preserve">Subject </w:t>
      </w:r>
    </w:p>
    <w:p w:rsidR="00A778BE" w:rsidRDefault="00A778BE" w:rsidP="007258E6">
      <w:pPr>
        <w:widowControl w:val="0"/>
        <w:autoSpaceDE w:val="0"/>
        <w:autoSpaceDN w:val="0"/>
        <w:adjustRightInd w:val="0"/>
        <w:ind w:left="2160"/>
      </w:pPr>
      <w:r>
        <w:t xml:space="preserve">This Subpart establishes the basic policies governing personnel in the Office of the Auditor General. </w:t>
      </w:r>
    </w:p>
    <w:p w:rsidR="00B05A05" w:rsidRDefault="00B05A05" w:rsidP="00DB4E77">
      <w:pPr>
        <w:widowControl w:val="0"/>
        <w:autoSpaceDE w:val="0"/>
        <w:autoSpaceDN w:val="0"/>
        <w:adjustRightInd w:val="0"/>
      </w:pPr>
    </w:p>
    <w:p w:rsidR="00A778BE" w:rsidRDefault="00A778BE" w:rsidP="00A778BE">
      <w:pPr>
        <w:widowControl w:val="0"/>
        <w:autoSpaceDE w:val="0"/>
        <w:autoSpaceDN w:val="0"/>
        <w:adjustRightInd w:val="0"/>
        <w:ind w:left="2160" w:hanging="720"/>
      </w:pPr>
      <w:r>
        <w:t>2)</w:t>
      </w:r>
      <w:r>
        <w:tab/>
        <w:t xml:space="preserve">Equal Employment </w:t>
      </w:r>
    </w:p>
    <w:p w:rsidR="00A778BE" w:rsidRDefault="00A778BE" w:rsidP="007258E6">
      <w:pPr>
        <w:widowControl w:val="0"/>
        <w:autoSpaceDE w:val="0"/>
        <w:autoSpaceDN w:val="0"/>
        <w:adjustRightInd w:val="0"/>
        <w:ind w:left="2160"/>
      </w:pPr>
      <w:r>
        <w:t xml:space="preserve">The Office of the Auditor General does not discriminate against any individual on any unlawful basis, including race, color, religion, sex, </w:t>
      </w:r>
      <w:r w:rsidR="007258E6">
        <w:t xml:space="preserve">sexual orientation, </w:t>
      </w:r>
      <w:r>
        <w:t>age, marital status, physical or mental disability, national origin, citizenship</w:t>
      </w:r>
      <w:r w:rsidR="007258E6">
        <w:t xml:space="preserve"> status</w:t>
      </w:r>
      <w:r>
        <w:t>,</w:t>
      </w:r>
      <w:r w:rsidR="007258E6">
        <w:t xml:space="preserve"> arrest record,</w:t>
      </w:r>
      <w:r>
        <w:t xml:space="preserve"> </w:t>
      </w:r>
      <w:r w:rsidR="00B72A3B">
        <w:t xml:space="preserve">political affiliation, </w:t>
      </w:r>
      <w:r>
        <w:t xml:space="preserve">ancestry, military status or unfavorable discharge from military service. </w:t>
      </w:r>
    </w:p>
    <w:p w:rsidR="00B05A05" w:rsidRDefault="00B05A05" w:rsidP="00DB4E77">
      <w:pPr>
        <w:widowControl w:val="0"/>
        <w:autoSpaceDE w:val="0"/>
        <w:autoSpaceDN w:val="0"/>
        <w:adjustRightInd w:val="0"/>
      </w:pPr>
    </w:p>
    <w:p w:rsidR="00A778BE" w:rsidRDefault="00A778BE" w:rsidP="00A778BE">
      <w:pPr>
        <w:widowControl w:val="0"/>
        <w:autoSpaceDE w:val="0"/>
        <w:autoSpaceDN w:val="0"/>
        <w:adjustRightInd w:val="0"/>
        <w:ind w:left="2160" w:hanging="720"/>
      </w:pPr>
      <w:r>
        <w:t>3)</w:t>
      </w:r>
      <w:r>
        <w:tab/>
        <w:t xml:space="preserve">Scope </w:t>
      </w:r>
    </w:p>
    <w:p w:rsidR="00A778BE" w:rsidRDefault="00A778BE" w:rsidP="007258E6">
      <w:pPr>
        <w:widowControl w:val="0"/>
        <w:autoSpaceDE w:val="0"/>
        <w:autoSpaceDN w:val="0"/>
        <w:adjustRightInd w:val="0"/>
        <w:ind w:left="2160"/>
      </w:pPr>
      <w:r>
        <w:t>All payroll employees of the Office of the Auditor General are subject to the provision</w:t>
      </w:r>
      <w:r w:rsidR="00D877A1">
        <w:t>s</w:t>
      </w:r>
      <w:r>
        <w:t xml:space="preserve"> of this Subpart. </w:t>
      </w:r>
    </w:p>
    <w:p w:rsidR="00B05A05" w:rsidRDefault="00B05A05" w:rsidP="00DB4E77">
      <w:pPr>
        <w:widowControl w:val="0"/>
        <w:autoSpaceDE w:val="0"/>
        <w:autoSpaceDN w:val="0"/>
        <w:adjustRightInd w:val="0"/>
      </w:pPr>
    </w:p>
    <w:p w:rsidR="00A778BE" w:rsidRDefault="00CF77B7" w:rsidP="00A778BE">
      <w:pPr>
        <w:widowControl w:val="0"/>
        <w:autoSpaceDE w:val="0"/>
        <w:autoSpaceDN w:val="0"/>
        <w:adjustRightInd w:val="0"/>
        <w:ind w:left="1440" w:hanging="720"/>
      </w:pPr>
      <w:r>
        <w:t>b</w:t>
      </w:r>
      <w:r w:rsidR="00A778BE">
        <w:t>)</w:t>
      </w:r>
      <w:r w:rsidR="00A778BE">
        <w:tab/>
        <w:t xml:space="preserve">Definitions </w:t>
      </w:r>
    </w:p>
    <w:p w:rsidR="00B05A05" w:rsidRDefault="00B05A05" w:rsidP="00DB4E77">
      <w:pPr>
        <w:widowControl w:val="0"/>
        <w:autoSpaceDE w:val="0"/>
        <w:autoSpaceDN w:val="0"/>
        <w:adjustRightInd w:val="0"/>
      </w:pPr>
    </w:p>
    <w:p w:rsidR="00A778BE" w:rsidRDefault="00A778BE" w:rsidP="007258E6">
      <w:pPr>
        <w:widowControl w:val="0"/>
        <w:autoSpaceDE w:val="0"/>
        <w:autoSpaceDN w:val="0"/>
        <w:adjustRightInd w:val="0"/>
        <w:ind w:left="2160"/>
      </w:pPr>
      <w:r>
        <w:t xml:space="preserve">"Auditor General" means the Auditor General of the State of Illinois. </w:t>
      </w:r>
    </w:p>
    <w:p w:rsidR="00A778BE" w:rsidRDefault="00A778BE" w:rsidP="00DB4E77">
      <w:pPr>
        <w:widowControl w:val="0"/>
        <w:autoSpaceDE w:val="0"/>
        <w:autoSpaceDN w:val="0"/>
        <w:adjustRightInd w:val="0"/>
      </w:pPr>
    </w:p>
    <w:p w:rsidR="00A778BE" w:rsidRDefault="00A778BE" w:rsidP="007258E6">
      <w:pPr>
        <w:widowControl w:val="0"/>
        <w:autoSpaceDE w:val="0"/>
        <w:autoSpaceDN w:val="0"/>
        <w:adjustRightInd w:val="0"/>
        <w:ind w:left="2160"/>
      </w:pPr>
      <w:r>
        <w:t xml:space="preserve">"Certified Employee" means an employee who has satisfactorily completed a required </w:t>
      </w:r>
      <w:r w:rsidR="00B72A3B" w:rsidRPr="00791377">
        <w:t>period of probation and attained certified status in any position during the employee's most recent period of continuous service with</w:t>
      </w:r>
      <w:r w:rsidR="00B72A3B">
        <w:t xml:space="preserve"> </w:t>
      </w:r>
      <w:r>
        <w:t xml:space="preserve">the Office. </w:t>
      </w:r>
    </w:p>
    <w:p w:rsidR="00A778BE" w:rsidRDefault="00A778BE" w:rsidP="00DB4E77">
      <w:pPr>
        <w:widowControl w:val="0"/>
        <w:autoSpaceDE w:val="0"/>
        <w:autoSpaceDN w:val="0"/>
        <w:adjustRightInd w:val="0"/>
      </w:pPr>
    </w:p>
    <w:p w:rsidR="00A778BE" w:rsidRDefault="00A778BE" w:rsidP="007258E6">
      <w:pPr>
        <w:widowControl w:val="0"/>
        <w:autoSpaceDE w:val="0"/>
        <w:autoSpaceDN w:val="0"/>
        <w:adjustRightInd w:val="0"/>
        <w:ind w:left="2160"/>
      </w:pPr>
      <w:r>
        <w:t xml:space="preserve">"Certified Status" means status achieved through the completion of a probationary period. </w:t>
      </w:r>
    </w:p>
    <w:p w:rsidR="00A778BE" w:rsidRDefault="00A778BE" w:rsidP="00DB4E77">
      <w:pPr>
        <w:widowControl w:val="0"/>
        <w:autoSpaceDE w:val="0"/>
        <w:autoSpaceDN w:val="0"/>
        <w:adjustRightInd w:val="0"/>
      </w:pPr>
    </w:p>
    <w:p w:rsidR="00A778BE" w:rsidRDefault="00A778BE" w:rsidP="007258E6">
      <w:pPr>
        <w:widowControl w:val="0"/>
        <w:autoSpaceDE w:val="0"/>
        <w:autoSpaceDN w:val="0"/>
        <w:adjustRightInd w:val="0"/>
        <w:ind w:left="2160"/>
      </w:pPr>
      <w:r>
        <w:t xml:space="preserve">"Deputy Auditor General" means </w:t>
      </w:r>
      <w:r w:rsidR="003259CD">
        <w:t xml:space="preserve">the </w:t>
      </w:r>
      <w:r>
        <w:t xml:space="preserve">Deputy Auditor General of the State of Illinois. </w:t>
      </w:r>
    </w:p>
    <w:p w:rsidR="00A778BE" w:rsidRDefault="00A778BE" w:rsidP="00DB4E77">
      <w:pPr>
        <w:widowControl w:val="0"/>
        <w:autoSpaceDE w:val="0"/>
        <w:autoSpaceDN w:val="0"/>
        <w:adjustRightInd w:val="0"/>
      </w:pPr>
    </w:p>
    <w:p w:rsidR="00A778BE" w:rsidRDefault="00A778BE" w:rsidP="007258E6">
      <w:pPr>
        <w:widowControl w:val="0"/>
        <w:autoSpaceDE w:val="0"/>
        <w:autoSpaceDN w:val="0"/>
        <w:adjustRightInd w:val="0"/>
        <w:ind w:left="2160"/>
      </w:pPr>
      <w:r>
        <w:t>"Director" means a designated head of an organizational unit as reflected in the organizational chart</w:t>
      </w:r>
      <w:r w:rsidR="00C50477">
        <w:t xml:space="preserve"> in </w:t>
      </w:r>
      <w:r w:rsidR="00052D17">
        <w:t>A</w:t>
      </w:r>
      <w:r w:rsidR="00C50477">
        <w:t xml:space="preserve">ppendix </w:t>
      </w:r>
      <w:r w:rsidR="004F22E1">
        <w:t>B</w:t>
      </w:r>
      <w:r>
        <w:t xml:space="preserve">.  </w:t>
      </w:r>
      <w:r w:rsidR="00C50477">
        <w:t>When</w:t>
      </w:r>
      <w:r>
        <w:t xml:space="preserve"> appropriate, the term "director" includes the Auditor General and Deputy Auditor General. </w:t>
      </w:r>
    </w:p>
    <w:p w:rsidR="00A778BE" w:rsidRDefault="00A778BE" w:rsidP="00DB4E77">
      <w:pPr>
        <w:widowControl w:val="0"/>
        <w:autoSpaceDE w:val="0"/>
        <w:autoSpaceDN w:val="0"/>
        <w:adjustRightInd w:val="0"/>
      </w:pPr>
    </w:p>
    <w:p w:rsidR="00A778BE" w:rsidRDefault="00A778BE" w:rsidP="007258E6">
      <w:pPr>
        <w:widowControl w:val="0"/>
        <w:autoSpaceDE w:val="0"/>
        <w:autoSpaceDN w:val="0"/>
        <w:adjustRightInd w:val="0"/>
        <w:ind w:left="2160"/>
      </w:pPr>
      <w:r>
        <w:t xml:space="preserve">"Executive Employee" means a Director, a Legal Counsel, the Assistant to the Auditor General, and other employees as designated in their position descriptions. </w:t>
      </w:r>
    </w:p>
    <w:p w:rsidR="00A024D3" w:rsidRDefault="00A024D3" w:rsidP="00DB4E77">
      <w:pPr>
        <w:widowControl w:val="0"/>
        <w:autoSpaceDE w:val="0"/>
        <w:autoSpaceDN w:val="0"/>
        <w:adjustRightInd w:val="0"/>
      </w:pPr>
    </w:p>
    <w:p w:rsidR="00A024D3" w:rsidRDefault="00A024D3" w:rsidP="007258E6">
      <w:pPr>
        <w:widowControl w:val="0"/>
        <w:autoSpaceDE w:val="0"/>
        <w:autoSpaceDN w:val="0"/>
        <w:adjustRightInd w:val="0"/>
        <w:ind w:left="2160"/>
      </w:pPr>
      <w:r>
        <w:t>"Gift Ban Law" means Article 10 of the State Officials and Employees Ethics Act [5 ILCS 430].</w:t>
      </w:r>
    </w:p>
    <w:p w:rsidR="00A778BE" w:rsidRDefault="00A778BE" w:rsidP="00DB4E77">
      <w:pPr>
        <w:widowControl w:val="0"/>
        <w:autoSpaceDE w:val="0"/>
        <w:autoSpaceDN w:val="0"/>
        <w:adjustRightInd w:val="0"/>
      </w:pPr>
    </w:p>
    <w:p w:rsidR="00A778BE" w:rsidRDefault="00A778BE" w:rsidP="007258E6">
      <w:pPr>
        <w:widowControl w:val="0"/>
        <w:autoSpaceDE w:val="0"/>
        <w:autoSpaceDN w:val="0"/>
        <w:adjustRightInd w:val="0"/>
        <w:ind w:left="2160"/>
      </w:pPr>
      <w:r>
        <w:lastRenderedPageBreak/>
        <w:t xml:space="preserve">"Immediate Family" means spouse, </w:t>
      </w:r>
      <w:r w:rsidR="00BE1AE6">
        <w:t xml:space="preserve">civil union partner, domestic partner, </w:t>
      </w:r>
      <w:r>
        <w:t xml:space="preserve">parents, </w:t>
      </w:r>
      <w:r w:rsidR="00BE1AE6">
        <w:t xml:space="preserve">mother-in-law, father-in-law, </w:t>
      </w:r>
      <w:r w:rsidR="00B72A3B">
        <w:t xml:space="preserve">stepparents, </w:t>
      </w:r>
      <w:r>
        <w:t xml:space="preserve">children, </w:t>
      </w:r>
      <w:r w:rsidR="00B72A3B">
        <w:t xml:space="preserve">stepchildren, </w:t>
      </w:r>
      <w:r>
        <w:t>siblings, grandparents</w:t>
      </w:r>
      <w:r w:rsidR="00B72A3B">
        <w:t>, grandchildren,</w:t>
      </w:r>
      <w:r>
        <w:t xml:space="preserve"> and other persons </w:t>
      </w:r>
      <w:r w:rsidR="00BE1AE6">
        <w:t>who abide</w:t>
      </w:r>
      <w:r>
        <w:t xml:space="preserve"> within the same household. </w:t>
      </w:r>
      <w:r w:rsidR="00B72A3B" w:rsidRPr="00791377">
        <w:t xml:space="preserve">For bereavement purposes, the term </w:t>
      </w:r>
      <w:r w:rsidR="00BE1AE6">
        <w:t xml:space="preserve">also </w:t>
      </w:r>
      <w:r w:rsidR="00B72A3B" w:rsidRPr="00791377">
        <w:t xml:space="preserve">includes </w:t>
      </w:r>
      <w:r w:rsidR="00BE1AE6">
        <w:t xml:space="preserve">niece, </w:t>
      </w:r>
      <w:r w:rsidR="00257BF2">
        <w:t>n</w:t>
      </w:r>
      <w:r w:rsidR="00BE1AE6">
        <w:t>ephew, aunt, uncle, b</w:t>
      </w:r>
      <w:r w:rsidR="00257BF2">
        <w:t>r</w:t>
      </w:r>
      <w:r w:rsidR="00BE1AE6">
        <w:t>other-in-law,</w:t>
      </w:r>
      <w:r w:rsidR="00B72A3B" w:rsidRPr="00791377">
        <w:t xml:space="preserve"> sister-in-law, </w:t>
      </w:r>
      <w:r w:rsidR="00BE1AE6">
        <w:t xml:space="preserve">son-in-law </w:t>
      </w:r>
      <w:r w:rsidR="00B72A3B" w:rsidRPr="00791377">
        <w:t xml:space="preserve">and </w:t>
      </w:r>
      <w:r w:rsidR="00BE1AE6">
        <w:t>daughter-in-law</w:t>
      </w:r>
      <w:r w:rsidR="00B72A3B" w:rsidRPr="00791377">
        <w:t>.</w:t>
      </w:r>
    </w:p>
    <w:p w:rsidR="00A778BE" w:rsidRDefault="00A778BE" w:rsidP="00DB4E77">
      <w:pPr>
        <w:widowControl w:val="0"/>
        <w:autoSpaceDE w:val="0"/>
        <w:autoSpaceDN w:val="0"/>
        <w:adjustRightInd w:val="0"/>
      </w:pPr>
    </w:p>
    <w:p w:rsidR="00A778BE" w:rsidRDefault="00A778BE" w:rsidP="007258E6">
      <w:pPr>
        <w:widowControl w:val="0"/>
        <w:autoSpaceDE w:val="0"/>
        <w:autoSpaceDN w:val="0"/>
        <w:adjustRightInd w:val="0"/>
        <w:ind w:left="2160"/>
      </w:pPr>
      <w:r>
        <w:t xml:space="preserve">"Office" means Office of the Auditor General. </w:t>
      </w:r>
    </w:p>
    <w:p w:rsidR="00A778BE" w:rsidRDefault="00A778BE" w:rsidP="00DB4E77">
      <w:pPr>
        <w:widowControl w:val="0"/>
        <w:autoSpaceDE w:val="0"/>
        <w:autoSpaceDN w:val="0"/>
        <w:adjustRightInd w:val="0"/>
      </w:pPr>
    </w:p>
    <w:p w:rsidR="00A778BE" w:rsidRDefault="00A778BE" w:rsidP="007258E6">
      <w:pPr>
        <w:widowControl w:val="0"/>
        <w:autoSpaceDE w:val="0"/>
        <w:autoSpaceDN w:val="0"/>
        <w:adjustRightInd w:val="0"/>
        <w:ind w:left="2160"/>
      </w:pPr>
      <w:r>
        <w:t xml:space="preserve">"Probationary Employee" means an employee serving a probationary period after initial hiring from outside the Office. </w:t>
      </w:r>
    </w:p>
    <w:p w:rsidR="00A778BE" w:rsidRDefault="00A778BE" w:rsidP="00DB4E77">
      <w:pPr>
        <w:widowControl w:val="0"/>
        <w:autoSpaceDE w:val="0"/>
        <w:autoSpaceDN w:val="0"/>
        <w:adjustRightInd w:val="0"/>
      </w:pPr>
    </w:p>
    <w:p w:rsidR="00A778BE" w:rsidRDefault="00A778BE" w:rsidP="007258E6">
      <w:pPr>
        <w:widowControl w:val="0"/>
        <w:autoSpaceDE w:val="0"/>
        <w:autoSpaceDN w:val="0"/>
        <w:adjustRightInd w:val="0"/>
        <w:ind w:left="2160"/>
      </w:pPr>
      <w:r>
        <w:t xml:space="preserve">"Probationary Period" means a period of approximately </w:t>
      </w:r>
      <w:r w:rsidR="00C50477">
        <w:t>6</w:t>
      </w:r>
      <w:r>
        <w:t xml:space="preserve"> calendar months preceding receipt of notice of certification and after initial hiring from outside the Office or </w:t>
      </w:r>
      <w:r w:rsidR="00B72A3B">
        <w:t xml:space="preserve">of approximately 4 months </w:t>
      </w:r>
      <w:r>
        <w:t xml:space="preserve">after appointment to a position within the Office in which the employee has not previously been certified. </w:t>
      </w:r>
      <w:r w:rsidR="007258E6">
        <w:t>Probationary periods of longer duration may be imposed as provided in this Subpart.</w:t>
      </w:r>
    </w:p>
    <w:p w:rsidR="00A778BE" w:rsidRDefault="00A778BE" w:rsidP="00DB4E77">
      <w:pPr>
        <w:widowControl w:val="0"/>
        <w:autoSpaceDE w:val="0"/>
        <w:autoSpaceDN w:val="0"/>
        <w:adjustRightInd w:val="0"/>
      </w:pPr>
    </w:p>
    <w:p w:rsidR="00A778BE" w:rsidRDefault="00A778BE" w:rsidP="007258E6">
      <w:pPr>
        <w:widowControl w:val="0"/>
        <w:autoSpaceDE w:val="0"/>
        <w:autoSpaceDN w:val="0"/>
        <w:adjustRightInd w:val="0"/>
        <w:ind w:left="2160"/>
      </w:pPr>
      <w:r>
        <w:t xml:space="preserve">"State Auditor" means a State payroll employee of the Office who has been authorized by the Auditor General to conduct audits, investigations and studies and who has been appointed State Auditor in accordance with this Subpart. </w:t>
      </w:r>
    </w:p>
    <w:p w:rsidR="00B72A3B" w:rsidRDefault="00B72A3B" w:rsidP="00DB4E77">
      <w:pPr>
        <w:widowControl w:val="0"/>
        <w:autoSpaceDE w:val="0"/>
        <w:autoSpaceDN w:val="0"/>
        <w:adjustRightInd w:val="0"/>
      </w:pPr>
      <w:bookmarkStart w:id="0" w:name="_GoBack"/>
      <w:bookmarkEnd w:id="0"/>
    </w:p>
    <w:p w:rsidR="007258E6" w:rsidRPr="00D55B37" w:rsidRDefault="00646F3B">
      <w:pPr>
        <w:pStyle w:val="JCARSourceNote"/>
        <w:ind w:left="720"/>
      </w:pPr>
      <w:r>
        <w:t xml:space="preserve">(Source:  Amended at 44 Ill. Reg. </w:t>
      </w:r>
      <w:r w:rsidR="006A7D1C">
        <w:t>5873</w:t>
      </w:r>
      <w:r>
        <w:t xml:space="preserve">, effective </w:t>
      </w:r>
      <w:r w:rsidR="00BA4EB3">
        <w:t>April 1, 2020</w:t>
      </w:r>
      <w:r>
        <w:t>)</w:t>
      </w:r>
    </w:p>
    <w:sectPr w:rsidR="007258E6" w:rsidRPr="00D55B37" w:rsidSect="00213CF9">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CF9" w:rsidRDefault="00213CF9" w:rsidP="00213CF9">
      <w:r>
        <w:separator/>
      </w:r>
    </w:p>
  </w:endnote>
  <w:endnote w:type="continuationSeparator" w:id="0">
    <w:p w:rsidR="00213CF9" w:rsidRDefault="00213CF9" w:rsidP="0021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CF9" w:rsidRDefault="00213CF9" w:rsidP="00213CF9">
      <w:r>
        <w:separator/>
      </w:r>
    </w:p>
  </w:footnote>
  <w:footnote w:type="continuationSeparator" w:id="0">
    <w:p w:rsidR="00213CF9" w:rsidRDefault="00213CF9" w:rsidP="00213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78BE"/>
    <w:rsid w:val="00052D17"/>
    <w:rsid w:val="001678D1"/>
    <w:rsid w:val="00193898"/>
    <w:rsid w:val="001A0A0C"/>
    <w:rsid w:val="00213CF9"/>
    <w:rsid w:val="00257BF2"/>
    <w:rsid w:val="003259CD"/>
    <w:rsid w:val="00462DC2"/>
    <w:rsid w:val="004D186A"/>
    <w:rsid w:val="004F22E1"/>
    <w:rsid w:val="0063070D"/>
    <w:rsid w:val="00646F3B"/>
    <w:rsid w:val="006A7D1C"/>
    <w:rsid w:val="007258E6"/>
    <w:rsid w:val="008B2736"/>
    <w:rsid w:val="00933A7D"/>
    <w:rsid w:val="00996C5A"/>
    <w:rsid w:val="009D4C1C"/>
    <w:rsid w:val="00A024D3"/>
    <w:rsid w:val="00A778BE"/>
    <w:rsid w:val="00B05A05"/>
    <w:rsid w:val="00B54BA6"/>
    <w:rsid w:val="00B72A3B"/>
    <w:rsid w:val="00BA4EB3"/>
    <w:rsid w:val="00BE1AE6"/>
    <w:rsid w:val="00BF5C0C"/>
    <w:rsid w:val="00C37B34"/>
    <w:rsid w:val="00C50477"/>
    <w:rsid w:val="00C81D2E"/>
    <w:rsid w:val="00C858F0"/>
    <w:rsid w:val="00CF77B7"/>
    <w:rsid w:val="00D34809"/>
    <w:rsid w:val="00D877A1"/>
    <w:rsid w:val="00DB4E77"/>
    <w:rsid w:val="00E8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57D8A85-9DA4-4585-8124-CA892F18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72A3B"/>
  </w:style>
  <w:style w:type="paragraph" w:styleId="Header">
    <w:name w:val="header"/>
    <w:basedOn w:val="Normal"/>
    <w:link w:val="HeaderChar"/>
    <w:unhideWhenUsed/>
    <w:rsid w:val="00213CF9"/>
    <w:pPr>
      <w:tabs>
        <w:tab w:val="center" w:pos="4680"/>
        <w:tab w:val="right" w:pos="9360"/>
      </w:tabs>
    </w:pPr>
  </w:style>
  <w:style w:type="character" w:customStyle="1" w:styleId="HeaderChar">
    <w:name w:val="Header Char"/>
    <w:basedOn w:val="DefaultParagraphFont"/>
    <w:link w:val="Header"/>
    <w:rsid w:val="00213CF9"/>
    <w:rPr>
      <w:sz w:val="24"/>
      <w:szCs w:val="24"/>
    </w:rPr>
  </w:style>
  <w:style w:type="paragraph" w:styleId="Footer">
    <w:name w:val="footer"/>
    <w:basedOn w:val="Normal"/>
    <w:link w:val="FooterChar"/>
    <w:unhideWhenUsed/>
    <w:rsid w:val="00213CF9"/>
    <w:pPr>
      <w:tabs>
        <w:tab w:val="center" w:pos="4680"/>
        <w:tab w:val="right" w:pos="9360"/>
      </w:tabs>
    </w:pPr>
  </w:style>
  <w:style w:type="character" w:customStyle="1" w:styleId="FooterChar">
    <w:name w:val="Footer Char"/>
    <w:basedOn w:val="DefaultParagraphFont"/>
    <w:link w:val="Footer"/>
    <w:rsid w:val="00213C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Lane, Arlene L.</cp:lastModifiedBy>
  <cp:revision>3</cp:revision>
  <dcterms:created xsi:type="dcterms:W3CDTF">2020-04-03T13:35:00Z</dcterms:created>
  <dcterms:modified xsi:type="dcterms:W3CDTF">2020-04-08T16:19:00Z</dcterms:modified>
</cp:coreProperties>
</file>