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2F" w:rsidRDefault="0001022F" w:rsidP="000102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22F" w:rsidRDefault="0001022F" w:rsidP="000102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575.205  Introduction</w:t>
      </w:r>
      <w:r>
        <w:t xml:space="preserve"> </w:t>
      </w:r>
    </w:p>
    <w:p w:rsidR="0001022F" w:rsidRDefault="0001022F" w:rsidP="0001022F">
      <w:pPr>
        <w:widowControl w:val="0"/>
        <w:autoSpaceDE w:val="0"/>
        <w:autoSpaceDN w:val="0"/>
        <w:adjustRightInd w:val="0"/>
      </w:pPr>
    </w:p>
    <w:p w:rsidR="0001022F" w:rsidRDefault="0001022F" w:rsidP="0001022F">
      <w:pPr>
        <w:widowControl w:val="0"/>
        <w:autoSpaceDE w:val="0"/>
        <w:autoSpaceDN w:val="0"/>
        <w:adjustRightInd w:val="0"/>
      </w:pPr>
      <w:r>
        <w:t xml:space="preserve">In accordance with Section 5-15 of the </w:t>
      </w:r>
      <w:r w:rsidR="00ED463F">
        <w:t>IAPA</w:t>
      </w:r>
      <w:r>
        <w:t xml:space="preserve">, the Attorney General promulgates the following rules setting out the current description of the organization of </w:t>
      </w:r>
      <w:r w:rsidR="00ED463F">
        <w:t>the Office of the Attorney General</w:t>
      </w:r>
      <w:r>
        <w:t xml:space="preserve">. </w:t>
      </w:r>
    </w:p>
    <w:p w:rsidR="002A52D6" w:rsidRDefault="002A52D6" w:rsidP="0001022F">
      <w:pPr>
        <w:widowControl w:val="0"/>
        <w:autoSpaceDE w:val="0"/>
        <w:autoSpaceDN w:val="0"/>
        <w:adjustRightInd w:val="0"/>
      </w:pPr>
    </w:p>
    <w:p w:rsidR="002A52D6" w:rsidRDefault="002A52D6" w:rsidP="002A52D6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ED463F">
        <w:t>1</w:t>
      </w:r>
      <w:r>
        <w:t xml:space="preserve"> Ill. Reg. </w:t>
      </w:r>
      <w:r w:rsidR="00395E90">
        <w:t>15807, effective December 12, 2017</w:t>
      </w:r>
      <w:r>
        <w:t>)</w:t>
      </w:r>
    </w:p>
    <w:sectPr w:rsidR="002A52D6" w:rsidSect="000102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22F"/>
    <w:rsid w:val="0001022F"/>
    <w:rsid w:val="001678D1"/>
    <w:rsid w:val="002A52D6"/>
    <w:rsid w:val="00363ECE"/>
    <w:rsid w:val="00395E90"/>
    <w:rsid w:val="004627A1"/>
    <w:rsid w:val="00AB1955"/>
    <w:rsid w:val="00CB459A"/>
    <w:rsid w:val="00E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C83320-19C9-44B9-B290-BE8C06FC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Lane, Arlene L.</cp:lastModifiedBy>
  <cp:revision>2</cp:revision>
  <dcterms:created xsi:type="dcterms:W3CDTF">2017-12-28T15:37:00Z</dcterms:created>
  <dcterms:modified xsi:type="dcterms:W3CDTF">2017-12-28T15:37:00Z</dcterms:modified>
</cp:coreProperties>
</file>