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AF" w:rsidRDefault="00314BAF" w:rsidP="00314B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BAF" w:rsidRDefault="00314BAF" w:rsidP="00314B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560.370  Returned Expenditures/Reimbursement by Official</w:t>
      </w:r>
      <w:r>
        <w:t xml:space="preserve"> </w:t>
      </w:r>
    </w:p>
    <w:p w:rsidR="00314BAF" w:rsidRDefault="00314BAF" w:rsidP="00314BAF">
      <w:pPr>
        <w:widowControl w:val="0"/>
        <w:autoSpaceDE w:val="0"/>
        <w:autoSpaceDN w:val="0"/>
        <w:adjustRightInd w:val="0"/>
      </w:pPr>
    </w:p>
    <w:p w:rsidR="00314BAF" w:rsidRDefault="00D01A82" w:rsidP="00314BAF">
      <w:pPr>
        <w:widowControl w:val="0"/>
        <w:autoSpaceDE w:val="0"/>
        <w:autoSpaceDN w:val="0"/>
        <w:adjustRightInd w:val="0"/>
      </w:pPr>
      <w:r w:rsidRPr="00C66CBB">
        <w:rPr>
          <w:iCs/>
        </w:rPr>
        <w:t>Any</w:t>
      </w:r>
      <w:r>
        <w:t xml:space="preserve"> reportable expenditure that the </w:t>
      </w:r>
      <w:r w:rsidRPr="00C66CBB">
        <w:rPr>
          <w:i/>
        </w:rPr>
        <w:t>official returns to the lobbyist or for which the official reimburses the lobbyist or lobbying</w:t>
      </w:r>
      <w:r>
        <w:t xml:space="preserve"> </w:t>
      </w:r>
      <w:r w:rsidRPr="00C66CBB">
        <w:rPr>
          <w:i/>
        </w:rPr>
        <w:t xml:space="preserve">entity </w:t>
      </w:r>
      <w:r w:rsidRPr="008A78EE">
        <w:rPr>
          <w:i/>
        </w:rPr>
        <w:t>prior to the deadline for submission of the report</w:t>
      </w:r>
      <w:r>
        <w:t xml:space="preserve"> </w:t>
      </w:r>
      <w:r w:rsidRPr="00C66CBB">
        <w:rPr>
          <w:i/>
        </w:rPr>
        <w:t>need not be reported.</w:t>
      </w:r>
      <w:r>
        <w:t xml:space="preserve">  (Section 6(b-7)(5) of the Act)</w:t>
      </w:r>
    </w:p>
    <w:p w:rsidR="00D01A82" w:rsidRDefault="00D01A82" w:rsidP="003016EF">
      <w:pPr>
        <w:widowControl w:val="0"/>
        <w:autoSpaceDE w:val="0"/>
        <w:autoSpaceDN w:val="0"/>
        <w:adjustRightInd w:val="0"/>
      </w:pPr>
    </w:p>
    <w:p w:rsidR="00611D79" w:rsidRPr="00D55B37" w:rsidRDefault="00611D79" w:rsidP="003016EF">
      <w:pPr>
        <w:widowControl w:val="0"/>
        <w:autoSpaceDE w:val="0"/>
        <w:autoSpaceDN w:val="0"/>
        <w:adjustRightInd w:val="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54D52">
        <w:t>12761</w:t>
      </w:r>
      <w:r w:rsidRPr="00D55B37">
        <w:t xml:space="preserve">, effective </w:t>
      </w:r>
      <w:r w:rsidR="00454D52">
        <w:t>July 18, 2011</w:t>
      </w:r>
      <w:r w:rsidRPr="00D55B37">
        <w:t>)</w:t>
      </w:r>
    </w:p>
    <w:sectPr w:rsidR="00611D79" w:rsidRPr="00D55B37" w:rsidSect="008E7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E86"/>
    <w:rsid w:val="0000008F"/>
    <w:rsid w:val="000E4464"/>
    <w:rsid w:val="001678D1"/>
    <w:rsid w:val="001C7AA5"/>
    <w:rsid w:val="003016EF"/>
    <w:rsid w:val="00314BAF"/>
    <w:rsid w:val="00393F82"/>
    <w:rsid w:val="00454D52"/>
    <w:rsid w:val="004678A1"/>
    <w:rsid w:val="0047374F"/>
    <w:rsid w:val="00594514"/>
    <w:rsid w:val="00611D79"/>
    <w:rsid w:val="008474FE"/>
    <w:rsid w:val="008E7E86"/>
    <w:rsid w:val="00A35487"/>
    <w:rsid w:val="00B56FFA"/>
    <w:rsid w:val="00C24210"/>
    <w:rsid w:val="00C66CBB"/>
    <w:rsid w:val="00D01A82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B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B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cp:lastPrinted>2011-06-24T18:25:00Z</cp:lastPrinted>
  <dcterms:created xsi:type="dcterms:W3CDTF">2012-06-21T18:24:00Z</dcterms:created>
  <dcterms:modified xsi:type="dcterms:W3CDTF">2012-06-21T18:24:00Z</dcterms:modified>
</cp:coreProperties>
</file>