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B2F" w:rsidRPr="00417B2F" w:rsidRDefault="00417B2F" w:rsidP="00417B2F">
      <w:pPr>
        <w:spacing w:after="0" w:line="240" w:lineRule="auto"/>
        <w:rPr>
          <w:b/>
        </w:rPr>
      </w:pPr>
    </w:p>
    <w:p w:rsidR="00417B2F" w:rsidRPr="00417B2F" w:rsidRDefault="00417B2F" w:rsidP="00417B2F">
      <w:pPr>
        <w:spacing w:after="0" w:line="240" w:lineRule="auto"/>
        <w:rPr>
          <w:b/>
        </w:rPr>
      </w:pPr>
      <w:r w:rsidRPr="00417B2F">
        <w:rPr>
          <w:b/>
        </w:rPr>
        <w:t xml:space="preserve">Section 560.235 </w:t>
      </w:r>
      <w:r w:rsidR="004B595A">
        <w:rPr>
          <w:b/>
        </w:rPr>
        <w:t xml:space="preserve"> </w:t>
      </w:r>
      <w:r w:rsidRPr="00417B2F">
        <w:rPr>
          <w:b/>
        </w:rPr>
        <w:t>Prohibition on Sexual Harassment</w:t>
      </w:r>
    </w:p>
    <w:p w:rsidR="00936FE5" w:rsidRDefault="00936FE5" w:rsidP="00345B0D">
      <w:pPr>
        <w:spacing w:after="0" w:line="240" w:lineRule="auto"/>
      </w:pPr>
    </w:p>
    <w:p w:rsidR="00417B2F" w:rsidRPr="00417B2F" w:rsidRDefault="00417B2F" w:rsidP="00417B2F">
      <w:pPr>
        <w:spacing w:after="0" w:line="240" w:lineRule="auto"/>
        <w:ind w:left="1440" w:hanging="720"/>
        <w:rPr>
          <w:i/>
        </w:rPr>
      </w:pPr>
      <w:r>
        <w:t>a)</w:t>
      </w:r>
      <w:r>
        <w:tab/>
      </w:r>
      <w:r w:rsidRPr="00417B2F">
        <w:rPr>
          <w:i/>
        </w:rPr>
        <w:t>All persons have the right to work in an environment free from sexual harassment.  All persons subject to th</w:t>
      </w:r>
      <w:r w:rsidR="004B595A">
        <w:rPr>
          <w:i/>
        </w:rPr>
        <w:t>e</w:t>
      </w:r>
      <w:r w:rsidRPr="00417B2F">
        <w:rPr>
          <w:i/>
        </w:rPr>
        <w:t xml:space="preserve"> Act shall refrain from sexual harassment of any person.  </w:t>
      </w:r>
    </w:p>
    <w:p w:rsidR="00417B2F" w:rsidRPr="00417B2F" w:rsidRDefault="00417B2F" w:rsidP="00417B2F">
      <w:pPr>
        <w:spacing w:after="0" w:line="240" w:lineRule="auto"/>
      </w:pPr>
    </w:p>
    <w:p w:rsidR="004B595A" w:rsidRDefault="00417B2F" w:rsidP="00417B2F">
      <w:pPr>
        <w:spacing w:after="0" w:line="240" w:lineRule="auto"/>
        <w:ind w:left="1440" w:hanging="720"/>
      </w:pPr>
      <w:r w:rsidRPr="00417B2F">
        <w:t>b)</w:t>
      </w:r>
      <w:r>
        <w:tab/>
      </w:r>
      <w:r w:rsidR="004B595A">
        <w:t>Sexual Harrassment Defined</w:t>
      </w:r>
    </w:p>
    <w:p w:rsidR="004B595A" w:rsidRDefault="004B595A" w:rsidP="00345B0D">
      <w:pPr>
        <w:spacing w:after="0" w:line="240" w:lineRule="auto"/>
      </w:pPr>
    </w:p>
    <w:p w:rsidR="004B595A" w:rsidRDefault="004B595A" w:rsidP="004B595A">
      <w:pPr>
        <w:spacing w:after="0" w:line="240" w:lineRule="auto"/>
        <w:ind w:left="2160" w:hanging="720"/>
        <w:rPr>
          <w:i/>
        </w:rPr>
      </w:pPr>
      <w:r w:rsidRPr="004B595A">
        <w:t>1)</w:t>
      </w:r>
      <w:r>
        <w:rPr>
          <w:i/>
        </w:rPr>
        <w:tab/>
      </w:r>
      <w:r w:rsidR="00417B2F" w:rsidRPr="00417B2F">
        <w:rPr>
          <w:i/>
        </w:rPr>
        <w:t>For purposes of th</w:t>
      </w:r>
      <w:r>
        <w:rPr>
          <w:i/>
        </w:rPr>
        <w:t>e</w:t>
      </w:r>
      <w:r w:rsidR="00417B2F" w:rsidRPr="00417B2F">
        <w:rPr>
          <w:i/>
        </w:rPr>
        <w:t xml:space="preserve"> Act, "sexual harassment" means any unwelcome sexual advances or requests for sexual favors or any conduct of a sexual nature when: </w:t>
      </w:r>
    </w:p>
    <w:p w:rsidR="004B595A" w:rsidRDefault="004B595A" w:rsidP="00345B0D">
      <w:pPr>
        <w:spacing w:after="0" w:line="240" w:lineRule="auto"/>
        <w:rPr>
          <w:i/>
        </w:rPr>
      </w:pPr>
    </w:p>
    <w:p w:rsidR="004B595A" w:rsidRDefault="004B595A" w:rsidP="004B595A">
      <w:pPr>
        <w:spacing w:after="0" w:line="240" w:lineRule="auto"/>
        <w:ind w:left="2880" w:hanging="720"/>
        <w:rPr>
          <w:i/>
        </w:rPr>
      </w:pPr>
      <w:r w:rsidRPr="004B595A">
        <w:t>A)</w:t>
      </w:r>
      <w:r>
        <w:rPr>
          <w:i/>
        </w:rPr>
        <w:tab/>
      </w:r>
      <w:r w:rsidR="00417B2F" w:rsidRPr="00417B2F">
        <w:rPr>
          <w:i/>
        </w:rPr>
        <w:t xml:space="preserve">submission to such conduct is made either explicitly or implicitly a term or condition of  an individual's employment; </w:t>
      </w:r>
    </w:p>
    <w:p w:rsidR="004B595A" w:rsidRDefault="004B595A" w:rsidP="00345B0D">
      <w:pPr>
        <w:spacing w:after="0" w:line="240" w:lineRule="auto"/>
        <w:rPr>
          <w:i/>
        </w:rPr>
      </w:pPr>
    </w:p>
    <w:p w:rsidR="004B595A" w:rsidRDefault="004B595A" w:rsidP="004B595A">
      <w:pPr>
        <w:spacing w:after="0" w:line="240" w:lineRule="auto"/>
        <w:ind w:left="2880" w:hanging="720"/>
        <w:rPr>
          <w:i/>
        </w:rPr>
      </w:pPr>
      <w:r w:rsidRPr="004B595A">
        <w:t>B)</w:t>
      </w:r>
      <w:r>
        <w:rPr>
          <w:i/>
        </w:rPr>
        <w:tab/>
      </w:r>
      <w:r w:rsidR="00417B2F" w:rsidRPr="00417B2F">
        <w:rPr>
          <w:i/>
        </w:rPr>
        <w:t>submission to or rejection of such conduct by an individual is used as the basis for employment decisions affecting</w:t>
      </w:r>
      <w:r w:rsidR="00AD51C3">
        <w:rPr>
          <w:i/>
        </w:rPr>
        <w:t xml:space="preserve"> that</w:t>
      </w:r>
      <w:r w:rsidR="00417B2F" w:rsidRPr="00417B2F">
        <w:rPr>
          <w:i/>
        </w:rPr>
        <w:t xml:space="preserve"> individual; or </w:t>
      </w:r>
    </w:p>
    <w:p w:rsidR="004B595A" w:rsidRDefault="004B595A" w:rsidP="00345B0D">
      <w:pPr>
        <w:spacing w:after="0" w:line="240" w:lineRule="auto"/>
        <w:rPr>
          <w:i/>
        </w:rPr>
      </w:pPr>
    </w:p>
    <w:p w:rsidR="004B595A" w:rsidRDefault="004B595A" w:rsidP="004B595A">
      <w:pPr>
        <w:spacing w:after="0" w:line="240" w:lineRule="auto"/>
        <w:ind w:left="2880" w:hanging="720"/>
        <w:rPr>
          <w:i/>
        </w:rPr>
      </w:pPr>
      <w:r w:rsidRPr="004B595A">
        <w:t>C)</w:t>
      </w:r>
      <w:r>
        <w:rPr>
          <w:i/>
        </w:rPr>
        <w:tab/>
      </w:r>
      <w:r w:rsidR="00AD51C3">
        <w:rPr>
          <w:i/>
        </w:rPr>
        <w:t>that</w:t>
      </w:r>
      <w:r w:rsidR="00417B2F" w:rsidRPr="00417B2F">
        <w:rPr>
          <w:i/>
        </w:rPr>
        <w:t xml:space="preserve"> conduct has the purpose or effect of substantially interfering  with an individual's work performance or creating an  intimidating, hostile, or offensive working environment. </w:t>
      </w:r>
    </w:p>
    <w:p w:rsidR="004B595A" w:rsidRDefault="004B595A" w:rsidP="00345B0D">
      <w:pPr>
        <w:spacing w:after="0" w:line="240" w:lineRule="auto"/>
        <w:rPr>
          <w:i/>
        </w:rPr>
      </w:pPr>
    </w:p>
    <w:p w:rsidR="00417B2F" w:rsidRPr="00417B2F" w:rsidRDefault="004B595A" w:rsidP="004B595A">
      <w:pPr>
        <w:spacing w:after="0" w:line="240" w:lineRule="auto"/>
        <w:ind w:left="2160" w:hanging="720"/>
      </w:pPr>
      <w:r w:rsidRPr="004B595A">
        <w:t>2)</w:t>
      </w:r>
      <w:r>
        <w:rPr>
          <w:i/>
        </w:rPr>
        <w:tab/>
      </w:r>
      <w:r w:rsidR="00417B2F" w:rsidRPr="00417B2F">
        <w:rPr>
          <w:i/>
        </w:rPr>
        <w:t>For the purposes of this definition, the phrase "working environment" is not limited to a physical location</w:t>
      </w:r>
      <w:r w:rsidR="00AD51C3">
        <w:rPr>
          <w:i/>
        </w:rPr>
        <w:t xml:space="preserve"> where</w:t>
      </w:r>
      <w:r w:rsidR="00417B2F" w:rsidRPr="00417B2F">
        <w:rPr>
          <w:i/>
        </w:rPr>
        <w:t xml:space="preserve"> an employee is assigned to perform his or her duties and does not require an employment relationship.</w:t>
      </w:r>
      <w:r w:rsidR="00417B2F" w:rsidRPr="00417B2F">
        <w:t xml:space="preserve">  [5 ILCS 430/5-65] </w:t>
      </w:r>
    </w:p>
    <w:p w:rsidR="00417B2F" w:rsidRPr="00417B2F" w:rsidRDefault="00417B2F" w:rsidP="00417B2F">
      <w:pPr>
        <w:spacing w:after="0" w:line="240" w:lineRule="auto"/>
      </w:pPr>
    </w:p>
    <w:p w:rsidR="004B595A" w:rsidRDefault="00417B2F" w:rsidP="00417B2F">
      <w:pPr>
        <w:spacing w:after="0" w:line="240" w:lineRule="auto"/>
        <w:ind w:left="1440" w:hanging="720"/>
        <w:rPr>
          <w:i/>
        </w:rPr>
      </w:pPr>
      <w:r w:rsidRPr="00417B2F">
        <w:t>c)</w:t>
      </w:r>
      <w:r>
        <w:tab/>
      </w:r>
      <w:r w:rsidRPr="00417B2F">
        <w:rPr>
          <w:i/>
        </w:rPr>
        <w:t>No later than January 1, 2018, each natural person and any entity required to register under th</w:t>
      </w:r>
      <w:r w:rsidR="004B595A">
        <w:rPr>
          <w:i/>
        </w:rPr>
        <w:t>e</w:t>
      </w:r>
      <w:r w:rsidRPr="00417B2F">
        <w:rPr>
          <w:i/>
        </w:rPr>
        <w:t xml:space="preserve"> Act shall have a written sexual harassment policy that shall include, at a minimum: </w:t>
      </w:r>
    </w:p>
    <w:p w:rsidR="004B595A" w:rsidRDefault="004B595A" w:rsidP="00345B0D">
      <w:pPr>
        <w:spacing w:after="0" w:line="240" w:lineRule="auto"/>
        <w:rPr>
          <w:i/>
        </w:rPr>
      </w:pPr>
    </w:p>
    <w:p w:rsidR="004B595A" w:rsidRDefault="004B595A" w:rsidP="004B595A">
      <w:pPr>
        <w:spacing w:after="0" w:line="240" w:lineRule="auto"/>
        <w:ind w:left="1440"/>
        <w:rPr>
          <w:i/>
        </w:rPr>
      </w:pPr>
      <w:r w:rsidRPr="004B595A">
        <w:t>1)</w:t>
      </w:r>
      <w:r>
        <w:rPr>
          <w:i/>
        </w:rPr>
        <w:tab/>
      </w:r>
      <w:r w:rsidR="00417B2F" w:rsidRPr="00417B2F">
        <w:rPr>
          <w:i/>
        </w:rPr>
        <w:t xml:space="preserve">a prohibition on sexual harassment; </w:t>
      </w:r>
    </w:p>
    <w:p w:rsidR="004B595A" w:rsidRDefault="004B595A" w:rsidP="00345B0D">
      <w:pPr>
        <w:spacing w:after="0" w:line="240" w:lineRule="auto"/>
        <w:rPr>
          <w:i/>
        </w:rPr>
      </w:pPr>
    </w:p>
    <w:p w:rsidR="004B595A" w:rsidRDefault="004B595A" w:rsidP="004B595A">
      <w:pPr>
        <w:spacing w:after="0" w:line="240" w:lineRule="auto"/>
        <w:ind w:left="2160" w:hanging="720"/>
        <w:rPr>
          <w:i/>
        </w:rPr>
      </w:pPr>
      <w:r w:rsidRPr="004B595A">
        <w:t>2)</w:t>
      </w:r>
      <w:r>
        <w:rPr>
          <w:i/>
        </w:rPr>
        <w:tab/>
      </w:r>
      <w:r w:rsidR="00417B2F" w:rsidRPr="00417B2F">
        <w:rPr>
          <w:i/>
        </w:rPr>
        <w:t>details on how an individual can report an allegation of sexual harassment, including options for making a confidential report to a supervisor, ethics officer, Inspector General, or the Department of Human Rights</w:t>
      </w:r>
      <w:r w:rsidR="00B340D0">
        <w:rPr>
          <w:i/>
        </w:rPr>
        <w:t xml:space="preserve"> </w:t>
      </w:r>
      <w:r w:rsidR="00B340D0" w:rsidRPr="00B340D0">
        <w:t>and that reports made to any</w:t>
      </w:r>
      <w:r w:rsidR="00077287">
        <w:t xml:space="preserve"> </w:t>
      </w:r>
      <w:r w:rsidR="00B340D0" w:rsidRPr="00B340D0">
        <w:t>of the above persons will be confidential to the extent practicable</w:t>
      </w:r>
      <w:r w:rsidR="00417B2F" w:rsidRPr="00417B2F">
        <w:rPr>
          <w:i/>
        </w:rPr>
        <w:t xml:space="preserve">; </w:t>
      </w:r>
    </w:p>
    <w:p w:rsidR="004B595A" w:rsidRDefault="004B595A" w:rsidP="00345B0D">
      <w:pPr>
        <w:spacing w:after="0" w:line="240" w:lineRule="auto"/>
        <w:rPr>
          <w:i/>
        </w:rPr>
      </w:pPr>
    </w:p>
    <w:p w:rsidR="004B595A" w:rsidRDefault="004B595A" w:rsidP="004B595A">
      <w:pPr>
        <w:spacing w:after="0" w:line="240" w:lineRule="auto"/>
        <w:ind w:left="2160" w:hanging="720"/>
        <w:rPr>
          <w:i/>
        </w:rPr>
      </w:pPr>
      <w:r w:rsidRPr="004B595A">
        <w:t>3)</w:t>
      </w:r>
      <w:r>
        <w:rPr>
          <w:i/>
        </w:rPr>
        <w:tab/>
      </w:r>
      <w:r w:rsidR="00417B2F" w:rsidRPr="00417B2F">
        <w:rPr>
          <w:i/>
        </w:rPr>
        <w:t>a prohibition on retaliation  for reporting sexual harassment allegations, including availability of whistleblower protections under the State Officials and Employee Ethics Act, the Whistleblower Act</w:t>
      </w:r>
      <w:r w:rsidR="00AD51C3">
        <w:rPr>
          <w:i/>
        </w:rPr>
        <w:t xml:space="preserve"> </w:t>
      </w:r>
      <w:r w:rsidR="00AD51C3" w:rsidRPr="00AD51C3">
        <w:t>[740 ILCS 174]</w:t>
      </w:r>
      <w:r w:rsidR="00417B2F" w:rsidRPr="00417B2F">
        <w:rPr>
          <w:i/>
        </w:rPr>
        <w:t>, and the Illinois Human Rights Act</w:t>
      </w:r>
      <w:r w:rsidR="00AD51C3">
        <w:rPr>
          <w:i/>
        </w:rPr>
        <w:t xml:space="preserve"> </w:t>
      </w:r>
      <w:r w:rsidR="00AD51C3" w:rsidRPr="00AD51C3">
        <w:t>[775 ILCS 5]</w:t>
      </w:r>
      <w:r w:rsidR="00417B2F" w:rsidRPr="00417B2F">
        <w:rPr>
          <w:i/>
        </w:rPr>
        <w:t xml:space="preserve">; and </w:t>
      </w:r>
    </w:p>
    <w:p w:rsidR="004B595A" w:rsidRDefault="004B595A" w:rsidP="00345B0D">
      <w:pPr>
        <w:spacing w:after="0" w:line="240" w:lineRule="auto"/>
        <w:rPr>
          <w:i/>
        </w:rPr>
      </w:pPr>
    </w:p>
    <w:p w:rsidR="00417B2F" w:rsidRPr="00417B2F" w:rsidRDefault="004B595A" w:rsidP="004B595A">
      <w:pPr>
        <w:spacing w:after="0" w:line="240" w:lineRule="auto"/>
        <w:ind w:left="2160" w:hanging="720"/>
      </w:pPr>
      <w:r w:rsidRPr="004B595A">
        <w:lastRenderedPageBreak/>
        <w:t>4)</w:t>
      </w:r>
      <w:r>
        <w:rPr>
          <w:i/>
        </w:rPr>
        <w:tab/>
      </w:r>
      <w:r w:rsidR="00417B2F" w:rsidRPr="00417B2F">
        <w:rPr>
          <w:i/>
        </w:rPr>
        <w:t>the consequences of a violation of the prohibition on sexual harassment and the consequences for knowingly making a false report.</w:t>
      </w:r>
      <w:r w:rsidR="00417B2F" w:rsidRPr="00417B2F">
        <w:t xml:space="preserve"> </w:t>
      </w:r>
      <w:r w:rsidR="00AD51C3">
        <w:t xml:space="preserve"> </w:t>
      </w:r>
      <w:r w:rsidR="00417B2F" w:rsidRPr="00417B2F">
        <w:t>[25 ILCS 170/4.7(c)]</w:t>
      </w:r>
    </w:p>
    <w:p w:rsidR="000174EB" w:rsidRDefault="000174EB" w:rsidP="00417B2F">
      <w:pPr>
        <w:spacing w:after="0" w:line="240" w:lineRule="auto"/>
      </w:pPr>
    </w:p>
    <w:p w:rsidR="00417B2F" w:rsidRPr="00417B2F" w:rsidRDefault="00936FE5" w:rsidP="00417B2F">
      <w:pPr>
        <w:spacing w:after="0" w:line="240" w:lineRule="auto"/>
        <w:ind w:left="720"/>
      </w:pPr>
      <w:r>
        <w:t>(Source:  Added at 4</w:t>
      </w:r>
      <w:r w:rsidR="0055264E">
        <w:t>3</w:t>
      </w:r>
      <w:r>
        <w:t xml:space="preserve"> Ill. Reg. </w:t>
      </w:r>
      <w:r w:rsidR="00306898">
        <w:t>751</w:t>
      </w:r>
      <w:r>
        <w:t xml:space="preserve">, effective </w:t>
      </w:r>
      <w:bookmarkStart w:id="0" w:name="_GoBack"/>
      <w:r w:rsidR="00306898">
        <w:t>December 20, 2018</w:t>
      </w:r>
      <w:bookmarkEnd w:id="0"/>
      <w:r>
        <w:t>)</w:t>
      </w:r>
    </w:p>
    <w:sectPr w:rsidR="00417B2F" w:rsidRPr="00417B2F" w:rsidSect="009337AA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601" w:rsidRDefault="00765601">
      <w:r>
        <w:separator/>
      </w:r>
    </w:p>
  </w:endnote>
  <w:endnote w:type="continuationSeparator" w:id="0">
    <w:p w:rsidR="00765601" w:rsidRDefault="0076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601" w:rsidRDefault="00765601">
      <w:r>
        <w:separator/>
      </w:r>
    </w:p>
  </w:footnote>
  <w:footnote w:type="continuationSeparator" w:id="0">
    <w:p w:rsidR="00765601" w:rsidRDefault="00765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83301"/>
    <w:multiLevelType w:val="hybridMultilevel"/>
    <w:tmpl w:val="9C46A4DE"/>
    <w:lvl w:ilvl="0" w:tplc="FAF65B0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0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77287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06898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5B0D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7ED2"/>
    <w:rsid w:val="00417B2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595A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64E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601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36FE5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58ED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51C3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0D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704FC-5B7C-4C3D-889C-27337842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B2F"/>
    <w:pPr>
      <w:spacing w:after="200" w:line="276" w:lineRule="auto"/>
    </w:pPr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417B2F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17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5</cp:revision>
  <dcterms:created xsi:type="dcterms:W3CDTF">2018-12-11T17:15:00Z</dcterms:created>
  <dcterms:modified xsi:type="dcterms:W3CDTF">2019-01-03T20:58:00Z</dcterms:modified>
</cp:coreProperties>
</file>