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12" w:rsidRDefault="007C2312" w:rsidP="00967C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C2312" w:rsidRDefault="007C2312" w:rsidP="00967CBB">
      <w:pPr>
        <w:widowControl w:val="0"/>
        <w:autoSpaceDE w:val="0"/>
        <w:autoSpaceDN w:val="0"/>
        <w:adjustRightInd w:val="0"/>
      </w:pPr>
      <w:r>
        <w:t>553.10</w:t>
      </w:r>
      <w:r w:rsidR="00967CBB">
        <w:tab/>
      </w:r>
      <w:r w:rsidR="00967CBB">
        <w:tab/>
      </w:r>
      <w:r>
        <w:t xml:space="preserve">Applicability </w:t>
      </w:r>
    </w:p>
    <w:p w:rsidR="007C2312" w:rsidRDefault="007C2312" w:rsidP="00967CBB">
      <w:pPr>
        <w:widowControl w:val="0"/>
        <w:autoSpaceDE w:val="0"/>
        <w:autoSpaceDN w:val="0"/>
        <w:adjustRightInd w:val="0"/>
        <w:ind w:left="720" w:hanging="720"/>
      </w:pPr>
      <w:r>
        <w:t>553.20</w:t>
      </w:r>
      <w:r w:rsidR="00967CBB">
        <w:tab/>
      </w:r>
      <w:r w:rsidR="00967CBB">
        <w:tab/>
      </w:r>
      <w:r>
        <w:t xml:space="preserve">Definitions </w:t>
      </w:r>
    </w:p>
    <w:p w:rsidR="007C2312" w:rsidRDefault="007C2312" w:rsidP="00967CBB">
      <w:pPr>
        <w:widowControl w:val="0"/>
        <w:autoSpaceDE w:val="0"/>
        <w:autoSpaceDN w:val="0"/>
        <w:adjustRightInd w:val="0"/>
      </w:pPr>
      <w:r>
        <w:t>553.30</w:t>
      </w:r>
      <w:r w:rsidR="00967CBB">
        <w:tab/>
      </w:r>
      <w:r w:rsidR="00967CBB">
        <w:tab/>
      </w:r>
      <w:r>
        <w:t xml:space="preserve">Formal Hearing Officer Qualifications </w:t>
      </w:r>
    </w:p>
    <w:p w:rsidR="007C2312" w:rsidRDefault="007C2312" w:rsidP="00967CBB">
      <w:pPr>
        <w:widowControl w:val="0"/>
        <w:autoSpaceDE w:val="0"/>
        <w:autoSpaceDN w:val="0"/>
        <w:adjustRightInd w:val="0"/>
      </w:pPr>
      <w:r>
        <w:t>553.40</w:t>
      </w:r>
      <w:r w:rsidR="00967CBB">
        <w:tab/>
      </w:r>
      <w:r w:rsidR="00967CBB">
        <w:tab/>
      </w:r>
      <w:r>
        <w:t xml:space="preserve">Informal Hearing Officer Qualifications </w:t>
      </w:r>
    </w:p>
    <w:p w:rsidR="007C2312" w:rsidRDefault="007C2312" w:rsidP="00967CBB">
      <w:pPr>
        <w:widowControl w:val="0"/>
        <w:autoSpaceDE w:val="0"/>
        <w:autoSpaceDN w:val="0"/>
        <w:adjustRightInd w:val="0"/>
      </w:pPr>
      <w:r>
        <w:t>553.50</w:t>
      </w:r>
      <w:r w:rsidR="00967CBB">
        <w:tab/>
      </w:r>
      <w:r w:rsidR="00967CBB">
        <w:tab/>
      </w:r>
      <w:r>
        <w:t xml:space="preserve">SR Hearing Officer Qualifications </w:t>
      </w:r>
    </w:p>
    <w:p w:rsidR="007C2312" w:rsidRDefault="007C2312" w:rsidP="00967CBB">
      <w:pPr>
        <w:widowControl w:val="0"/>
        <w:autoSpaceDE w:val="0"/>
        <w:autoSpaceDN w:val="0"/>
        <w:adjustRightInd w:val="0"/>
      </w:pPr>
      <w:r>
        <w:t>553.60</w:t>
      </w:r>
      <w:r w:rsidR="00967CBB">
        <w:tab/>
      </w:r>
      <w:r w:rsidR="00967CBB">
        <w:tab/>
      </w:r>
      <w:r>
        <w:t xml:space="preserve">Disqualification of Hearing Officers </w:t>
      </w:r>
    </w:p>
    <w:sectPr w:rsidR="007C2312" w:rsidSect="00967CB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312"/>
    <w:rsid w:val="005D79A1"/>
    <w:rsid w:val="007C2312"/>
    <w:rsid w:val="00967CBB"/>
    <w:rsid w:val="00AE4EAC"/>
    <w:rsid w:val="00FB2699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